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32" w:rsidRPr="001D4574" w:rsidRDefault="00D86132" w:rsidP="008933C5"/>
    <w:tbl>
      <w:tblPr>
        <w:tblStyle w:val="Tabelraster"/>
        <w:tblW w:w="0" w:type="auto"/>
        <w:tblLook w:val="04A0" w:firstRow="1" w:lastRow="0" w:firstColumn="1" w:lastColumn="0" w:noHBand="0" w:noVBand="1"/>
      </w:tblPr>
      <w:tblGrid>
        <w:gridCol w:w="1555"/>
        <w:gridCol w:w="7507"/>
      </w:tblGrid>
      <w:tr w:rsidR="001D4574" w:rsidRPr="001D4574" w:rsidTr="008A2767">
        <w:tc>
          <w:tcPr>
            <w:tcW w:w="9062" w:type="dxa"/>
            <w:gridSpan w:val="2"/>
          </w:tcPr>
          <w:p w:rsidR="008A2767" w:rsidRPr="001D4574" w:rsidRDefault="00621362" w:rsidP="008933C5">
            <w:r w:rsidRPr="001D4574">
              <w:t>K</w:t>
            </w:r>
            <w:r w:rsidR="00FA7D6A" w:rsidRPr="001D4574">
              <w:t>lauwverzorgingstechnieken</w:t>
            </w:r>
          </w:p>
          <w:p w:rsidR="008A2767" w:rsidRPr="001D4574" w:rsidRDefault="00B36AA4" w:rsidP="008933C5">
            <w:r>
              <w:t>N</w:t>
            </w:r>
            <w:r w:rsidR="008A2767" w:rsidRPr="001D4574">
              <w:t>ummer</w:t>
            </w:r>
            <w:r w:rsidR="00FA7D6A" w:rsidRPr="001D4574">
              <w:t xml:space="preserve">: </w:t>
            </w:r>
          </w:p>
          <w:p w:rsidR="008A2767" w:rsidRPr="001D4574" w:rsidRDefault="00621362" w:rsidP="008933C5">
            <w:r w:rsidRPr="001D4574">
              <w:t>V</w:t>
            </w:r>
            <w:r w:rsidR="00FA7D6A" w:rsidRPr="001D4574">
              <w:t>ersie 20170630</w:t>
            </w:r>
          </w:p>
          <w:p w:rsidR="00CA7F48" w:rsidRPr="001D4574" w:rsidRDefault="00CA7F48" w:rsidP="008933C5"/>
        </w:tc>
      </w:tr>
      <w:tr w:rsidR="001D4574" w:rsidRPr="001D4574" w:rsidTr="008A2767">
        <w:tc>
          <w:tcPr>
            <w:tcW w:w="9062" w:type="dxa"/>
            <w:gridSpan w:val="2"/>
          </w:tcPr>
          <w:p w:rsidR="00B36AA4" w:rsidRDefault="001D4574" w:rsidP="008933C5">
            <w:r w:rsidRPr="001D4574">
              <w:rPr>
                <w:noProof/>
                <w:lang w:eastAsia="nl-NL"/>
              </w:rPr>
              <w:drawing>
                <wp:anchor distT="0" distB="0" distL="114300" distR="114300" simplePos="0" relativeHeight="251658240" behindDoc="0" locked="0" layoutInCell="1" allowOverlap="1" wp14:anchorId="740E1EAF" wp14:editId="5CBC2219">
                  <wp:simplePos x="0" y="0"/>
                  <wp:positionH relativeFrom="column">
                    <wp:posOffset>3609975</wp:posOffset>
                  </wp:positionH>
                  <wp:positionV relativeFrom="paragraph">
                    <wp:posOffset>19685</wp:posOffset>
                  </wp:positionV>
                  <wp:extent cx="1952625" cy="1464310"/>
                  <wp:effectExtent l="0" t="0" r="9525"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0006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464310"/>
                          </a:xfrm>
                          <a:prstGeom prst="rect">
                            <a:avLst/>
                          </a:prstGeom>
                        </pic:spPr>
                      </pic:pic>
                    </a:graphicData>
                  </a:graphic>
                  <wp14:sizeRelH relativeFrom="page">
                    <wp14:pctWidth>0</wp14:pctWidth>
                  </wp14:sizeRelH>
                  <wp14:sizeRelV relativeFrom="page">
                    <wp14:pctHeight>0</wp14:pctHeight>
                  </wp14:sizeRelV>
                </wp:anchor>
              </w:drawing>
            </w:r>
            <w:r w:rsidR="00B36AA4">
              <w:t xml:space="preserve">Inleiding: </w:t>
            </w:r>
          </w:p>
          <w:p w:rsidR="00670225" w:rsidRPr="001D4574" w:rsidRDefault="00FA7D6A" w:rsidP="008933C5">
            <w:r w:rsidRPr="001D4574">
              <w:t>Het verzorgen van klauwen is een vak apart</w:t>
            </w:r>
            <w:r w:rsidR="00621362" w:rsidRPr="001D4574">
              <w:t xml:space="preserve"> en gebeurt op verschillende manieren</w:t>
            </w:r>
            <w:r w:rsidRPr="001D4574">
              <w:t xml:space="preserve">. In Nederland is daarvoor door de Veterinaire faculteit Utrecht in de </w:t>
            </w:r>
            <w:r w:rsidR="00670225" w:rsidRPr="001D4574">
              <w:t xml:space="preserve">jaren </w:t>
            </w:r>
            <w:r w:rsidR="00621362" w:rsidRPr="001D4574">
              <w:t>‘</w:t>
            </w:r>
            <w:r w:rsidR="00670225" w:rsidRPr="001D4574">
              <w:t xml:space="preserve">70 </w:t>
            </w:r>
            <w:r w:rsidRPr="001D4574">
              <w:t xml:space="preserve">van de vorige eeuw een bepaalde techniek ontwikkeld die in de rest van de wereld ook wel de “Dutch </w:t>
            </w:r>
            <w:proofErr w:type="spellStart"/>
            <w:r w:rsidRPr="001D4574">
              <w:t>method</w:t>
            </w:r>
            <w:proofErr w:type="spellEnd"/>
            <w:r w:rsidRPr="001D4574">
              <w:t xml:space="preserve">” wordt genoemd. Bij deze methode blijft de koe staan en verzorgt de klauwverzorger de klauw op gestructureerde wijze via een stappenplan. </w:t>
            </w:r>
          </w:p>
          <w:p w:rsidR="00CA7F48" w:rsidRPr="001D4574" w:rsidRDefault="00CA7F48" w:rsidP="008933C5"/>
          <w:p w:rsidR="008A2767" w:rsidRPr="001D4574" w:rsidRDefault="008A2767" w:rsidP="008933C5"/>
        </w:tc>
      </w:tr>
      <w:tr w:rsidR="001D4574" w:rsidRPr="001D4574" w:rsidTr="008A2767">
        <w:tc>
          <w:tcPr>
            <w:tcW w:w="9062" w:type="dxa"/>
            <w:gridSpan w:val="2"/>
          </w:tcPr>
          <w:p w:rsidR="008A2767" w:rsidRPr="001D4574" w:rsidRDefault="008A2767" w:rsidP="008933C5">
            <w:pPr>
              <w:rPr>
                <w:i/>
              </w:rPr>
            </w:pPr>
            <w:r w:rsidRPr="001D4574">
              <w:rPr>
                <w:i/>
              </w:rPr>
              <w:t>Met deze stageopdracht versterk je jezelf op de volgende prestatie indicatoren en bereid je jezelf voor op het examen</w:t>
            </w:r>
          </w:p>
        </w:tc>
      </w:tr>
      <w:tr w:rsidR="001D4574" w:rsidRPr="001D4574" w:rsidTr="008A2767">
        <w:tc>
          <w:tcPr>
            <w:tcW w:w="1555" w:type="dxa"/>
          </w:tcPr>
          <w:p w:rsidR="008A2767" w:rsidRPr="001D4574" w:rsidRDefault="008A2767" w:rsidP="008933C5">
            <w:r w:rsidRPr="001D4574">
              <w:t>D1-K1-W1</w:t>
            </w:r>
          </w:p>
        </w:tc>
        <w:tc>
          <w:tcPr>
            <w:tcW w:w="7507" w:type="dxa"/>
          </w:tcPr>
          <w:p w:rsidR="00670225" w:rsidRPr="001D4574" w:rsidRDefault="00670225" w:rsidP="008933C5">
            <w:pPr>
              <w:rPr>
                <w:rFonts w:ascii="Calibri" w:hAnsi="Calibri" w:cs="Calibri"/>
              </w:rPr>
            </w:pPr>
            <w:r w:rsidRPr="001D4574">
              <w:rPr>
                <w:rFonts w:ascii="Calibri" w:hAnsi="Calibri" w:cs="Calibri"/>
              </w:rPr>
              <w:t>Heeft basiskennis van bekappen van runderen/schapen/geiten</w:t>
            </w:r>
          </w:p>
          <w:p w:rsidR="00670225" w:rsidRPr="001D4574" w:rsidRDefault="00670225" w:rsidP="008933C5">
            <w:r w:rsidRPr="001D4574">
              <w:rPr>
                <w:rFonts w:ascii="Calibri" w:hAnsi="Calibri" w:cs="Calibri"/>
              </w:rPr>
              <w:t>Kent klauwverzorgingstechnieken</w:t>
            </w:r>
          </w:p>
          <w:p w:rsidR="00CA7F48" w:rsidRPr="001D4574" w:rsidRDefault="00CA7F48" w:rsidP="008933C5"/>
        </w:tc>
      </w:tr>
      <w:tr w:rsidR="001D4574" w:rsidRPr="001D4574" w:rsidTr="008A2767">
        <w:tc>
          <w:tcPr>
            <w:tcW w:w="9062" w:type="dxa"/>
            <w:gridSpan w:val="2"/>
          </w:tcPr>
          <w:p w:rsidR="00CA7F48" w:rsidRPr="001D4574" w:rsidRDefault="00CA7F48" w:rsidP="008933C5">
            <w:r w:rsidRPr="001D4574">
              <w:t xml:space="preserve">Opdracht: </w:t>
            </w:r>
          </w:p>
          <w:p w:rsidR="00CA7F48" w:rsidRPr="001D4574" w:rsidRDefault="00670225" w:rsidP="005A26F5">
            <w:pPr>
              <w:pStyle w:val="Lijstalinea"/>
              <w:numPr>
                <w:ilvl w:val="0"/>
                <w:numId w:val="2"/>
              </w:numPr>
            </w:pPr>
            <w:r w:rsidRPr="001D4574">
              <w:t xml:space="preserve">Observeer van 5 verschillende </w:t>
            </w:r>
            <w:r w:rsidR="00621362" w:rsidRPr="001D4574">
              <w:t>klauwverzorgers</w:t>
            </w:r>
            <w:r w:rsidRPr="001D4574">
              <w:t xml:space="preserve"> hoe ze te werk gaan en maak een korte foto- of filmreportage</w:t>
            </w:r>
            <w:r w:rsidR="00621362" w:rsidRPr="001D4574">
              <w:t xml:space="preserve">. Benoem </w:t>
            </w:r>
            <w:r w:rsidRPr="001D4574">
              <w:t>de verschillen die je ziet. Je kunt hierbij denken aan:</w:t>
            </w:r>
          </w:p>
          <w:p w:rsidR="00621362" w:rsidRDefault="00670225" w:rsidP="00621362">
            <w:pPr>
              <w:pStyle w:val="Lijstalinea"/>
              <w:numPr>
                <w:ilvl w:val="0"/>
                <w:numId w:val="1"/>
              </w:numPr>
            </w:pPr>
            <w:r w:rsidRPr="001D4574">
              <w:t>De apparatuur die ze gebruiken</w:t>
            </w:r>
          </w:p>
          <w:p w:rsidR="001D4574" w:rsidRPr="001D4574" w:rsidRDefault="001D4574" w:rsidP="00621362">
            <w:pPr>
              <w:pStyle w:val="Lijstalinea"/>
              <w:numPr>
                <w:ilvl w:val="0"/>
                <w:numId w:val="1"/>
              </w:numPr>
            </w:pPr>
            <w:r>
              <w:t>De manier waarop de dieren worden gefixeerd</w:t>
            </w:r>
          </w:p>
          <w:p w:rsidR="00670225" w:rsidRPr="001D4574" w:rsidRDefault="00670225" w:rsidP="00670225">
            <w:pPr>
              <w:pStyle w:val="Lijstalinea"/>
              <w:numPr>
                <w:ilvl w:val="0"/>
                <w:numId w:val="1"/>
              </w:numPr>
            </w:pPr>
            <w:r w:rsidRPr="001D4574">
              <w:t xml:space="preserve">De werkvolgorde </w:t>
            </w:r>
            <w:r w:rsidR="005A26F5" w:rsidRPr="001D4574">
              <w:t xml:space="preserve">bij </w:t>
            </w:r>
            <w:r w:rsidRPr="001D4574">
              <w:t>het volgen van de 5 stappen</w:t>
            </w:r>
          </w:p>
          <w:p w:rsidR="005A26F5" w:rsidRPr="001D4574" w:rsidRDefault="005A26F5" w:rsidP="005A26F5"/>
          <w:p w:rsidR="005A26F5" w:rsidRPr="001D4574" w:rsidRDefault="005A26F5" w:rsidP="005A26F5">
            <w:pPr>
              <w:pStyle w:val="Lijstalinea"/>
              <w:numPr>
                <w:ilvl w:val="0"/>
                <w:numId w:val="2"/>
              </w:numPr>
            </w:pPr>
            <w:r w:rsidRPr="001D4574">
              <w:t xml:space="preserve">Bespreek de werkwijze met de persoon in kwestie en vraag naar de motivatie: Waarom doe jij het zo? </w:t>
            </w:r>
          </w:p>
          <w:p w:rsidR="00CA7F48" w:rsidRPr="001D4574" w:rsidRDefault="005A26F5" w:rsidP="00E90742">
            <w:pPr>
              <w:pStyle w:val="Lijstalinea"/>
              <w:numPr>
                <w:ilvl w:val="0"/>
                <w:numId w:val="2"/>
              </w:numPr>
            </w:pPr>
            <w:r w:rsidRPr="001D4574">
              <w:t xml:space="preserve">Bespreek </w:t>
            </w:r>
            <w:r w:rsidR="00B36AA4">
              <w:t xml:space="preserve">jou ervaring </w:t>
            </w:r>
            <w:r w:rsidRPr="001D4574">
              <w:t>met 3 medestudenten:</w:t>
            </w:r>
          </w:p>
          <w:p w:rsidR="005A26F5" w:rsidRPr="001D4574" w:rsidRDefault="005A26F5" w:rsidP="005A26F5">
            <w:pPr>
              <w:pStyle w:val="Lijstalinea"/>
              <w:numPr>
                <w:ilvl w:val="1"/>
                <w:numId w:val="4"/>
              </w:numPr>
            </w:pPr>
            <w:r w:rsidRPr="001D4574">
              <w:t xml:space="preserve">Wat viel je op? </w:t>
            </w:r>
          </w:p>
          <w:p w:rsidR="005A26F5" w:rsidRPr="001D4574" w:rsidRDefault="005A26F5" w:rsidP="005A26F5">
            <w:pPr>
              <w:pStyle w:val="Lijstalinea"/>
              <w:numPr>
                <w:ilvl w:val="1"/>
                <w:numId w:val="4"/>
              </w:numPr>
            </w:pPr>
            <w:r w:rsidRPr="001D4574">
              <w:t>Wat ging anders dan wat jij had geleerd?</w:t>
            </w:r>
          </w:p>
          <w:p w:rsidR="00CA7F48" w:rsidRPr="001D4574" w:rsidRDefault="005A26F5" w:rsidP="005A26F5">
            <w:pPr>
              <w:pStyle w:val="Lijstalinea"/>
              <w:numPr>
                <w:ilvl w:val="0"/>
                <w:numId w:val="3"/>
              </w:numPr>
            </w:pPr>
            <w:r w:rsidRPr="001D4574">
              <w:t xml:space="preserve">Wat zou je willen overnemen van wat je hebt gezien? </w:t>
            </w:r>
          </w:p>
          <w:p w:rsidR="003068B8" w:rsidRPr="001D4574" w:rsidRDefault="003068B8" w:rsidP="005A26F5">
            <w:pPr>
              <w:pStyle w:val="Lijstalinea"/>
              <w:numPr>
                <w:ilvl w:val="0"/>
                <w:numId w:val="3"/>
              </w:numPr>
            </w:pPr>
            <w:r w:rsidRPr="001D4574">
              <w:t xml:space="preserve">Wat zou je absoluut niet willen overnemen? </w:t>
            </w:r>
          </w:p>
        </w:tc>
      </w:tr>
      <w:tr w:rsidR="001D4574" w:rsidRPr="001D4574" w:rsidTr="008A2767">
        <w:tc>
          <w:tcPr>
            <w:tcW w:w="9062" w:type="dxa"/>
            <w:gridSpan w:val="2"/>
          </w:tcPr>
          <w:p w:rsidR="00B36AA4" w:rsidRDefault="00B36AA4" w:rsidP="008933C5">
            <w:r>
              <w:t xml:space="preserve">Werkwijze: </w:t>
            </w:r>
          </w:p>
          <w:p w:rsidR="005A26F5" w:rsidRPr="001D4574" w:rsidRDefault="005A26F5" w:rsidP="008933C5">
            <w:r w:rsidRPr="001D4574">
              <w:t>Zoek 5 verschillende personen en observeer de wijze waarop ze klauwen verzorgen</w:t>
            </w:r>
            <w:r w:rsidR="003068B8" w:rsidRPr="001D4574">
              <w:t>. Leg uit dat je hen graag wilt observeren en wat je doel is met deze opdracht. Vraag waarom ze het doen zoals ze het doen en bepreek met hen wat je opvalt</w:t>
            </w:r>
            <w:r w:rsidR="00C25B9D">
              <w:t xml:space="preserve">. Kijk ook op </w:t>
            </w:r>
            <w:proofErr w:type="spellStart"/>
            <w:r w:rsidR="00C25B9D">
              <w:t>You</w:t>
            </w:r>
            <w:proofErr w:type="spellEnd"/>
            <w:r w:rsidR="00C25B9D">
              <w:t xml:space="preserve"> Tube om te zien welke verschillende technieken worden gebruikt. </w:t>
            </w:r>
            <w:bookmarkStart w:id="0" w:name="_GoBack"/>
            <w:bookmarkEnd w:id="0"/>
          </w:p>
          <w:p w:rsidR="003068B8" w:rsidRPr="001D4574" w:rsidRDefault="003068B8" w:rsidP="008933C5"/>
          <w:p w:rsidR="003068B8" w:rsidRPr="001D4574" w:rsidRDefault="003068B8" w:rsidP="008933C5">
            <w:r w:rsidRPr="001D4574">
              <w:t>Koppel jouw observatie terug met 3 medestudenten en bepaal wat je graag zou willen overnemen.</w:t>
            </w:r>
          </w:p>
          <w:p w:rsidR="00827787" w:rsidRPr="001D4574" w:rsidRDefault="00827787" w:rsidP="008933C5">
            <w:r w:rsidRPr="001D4574">
              <w:t xml:space="preserve">Vraag eventueel feedback aan de docent of instructeur over wat je hebt gezien. </w:t>
            </w:r>
          </w:p>
          <w:p w:rsidR="00CA7F48" w:rsidRPr="001D4574" w:rsidRDefault="003068B8" w:rsidP="008933C5">
            <w:r w:rsidRPr="001D4574">
              <w:t xml:space="preserve"> </w:t>
            </w:r>
          </w:p>
          <w:p w:rsidR="00CA7F48" w:rsidRPr="001D4574" w:rsidRDefault="003068B8" w:rsidP="00621362">
            <w:r w:rsidRPr="001D4574">
              <w:t xml:space="preserve">Sla het filmpje of de fotoreportage op in je portfolio. </w:t>
            </w:r>
          </w:p>
        </w:tc>
      </w:tr>
      <w:tr w:rsidR="001D4574" w:rsidRPr="001D4574" w:rsidTr="008A2767">
        <w:tc>
          <w:tcPr>
            <w:tcW w:w="9062" w:type="dxa"/>
            <w:gridSpan w:val="2"/>
          </w:tcPr>
          <w:p w:rsidR="00B36AA4" w:rsidRDefault="00B36AA4" w:rsidP="008933C5">
            <w:r>
              <w:t>Hulpmiddelen:</w:t>
            </w:r>
          </w:p>
          <w:p w:rsidR="003068B8" w:rsidRPr="001D4574" w:rsidRDefault="003068B8" w:rsidP="008933C5">
            <w:r w:rsidRPr="001D4574">
              <w:t>Camera</w:t>
            </w:r>
          </w:p>
          <w:p w:rsidR="00CA7F48" w:rsidRPr="001D4574" w:rsidRDefault="00621362" w:rsidP="008933C5">
            <w:r w:rsidRPr="001D4574">
              <w:t>Eventueel f</w:t>
            </w:r>
            <w:r w:rsidR="003068B8" w:rsidRPr="001D4574">
              <w:t>oto- of video bewerkingsprogramma</w:t>
            </w:r>
          </w:p>
          <w:p w:rsidR="00CA7F48" w:rsidRPr="001D4574" w:rsidRDefault="00621362" w:rsidP="008933C5">
            <w:r w:rsidRPr="001D4574">
              <w:t xml:space="preserve">Type “klauwverzorger” </w:t>
            </w:r>
            <w:r w:rsidR="001D4574" w:rsidRPr="001D4574">
              <w:t xml:space="preserve">op </w:t>
            </w:r>
            <w:proofErr w:type="spellStart"/>
            <w:r w:rsidR="00827787" w:rsidRPr="001D4574">
              <w:t>You</w:t>
            </w:r>
            <w:proofErr w:type="spellEnd"/>
            <w:r w:rsidR="00827787" w:rsidRPr="001D4574">
              <w:t xml:space="preserve"> Tube</w:t>
            </w:r>
            <w:r w:rsidR="001D4574" w:rsidRPr="001D4574">
              <w:t xml:space="preserve"> om een idee te krijgen van de verschillen</w:t>
            </w:r>
          </w:p>
          <w:p w:rsidR="001D4574" w:rsidRPr="001D4574" w:rsidRDefault="001D4574" w:rsidP="008933C5">
            <w:r w:rsidRPr="001D4574">
              <w:t>Achtergrond informatie in de ELO</w:t>
            </w:r>
          </w:p>
          <w:p w:rsidR="00CA7F48" w:rsidRPr="001D4574" w:rsidRDefault="00CA7F48" w:rsidP="008933C5"/>
        </w:tc>
      </w:tr>
      <w:tr w:rsidR="001D4574" w:rsidRPr="001D4574" w:rsidTr="008A2767">
        <w:tc>
          <w:tcPr>
            <w:tcW w:w="9062" w:type="dxa"/>
            <w:gridSpan w:val="2"/>
          </w:tcPr>
          <w:p w:rsidR="00B36AA4" w:rsidRDefault="00B36AA4" w:rsidP="008933C5">
            <w:r>
              <w:lastRenderedPageBreak/>
              <w:t>Resultaat:</w:t>
            </w:r>
          </w:p>
          <w:p w:rsidR="00CA7F48" w:rsidRPr="001D4574" w:rsidRDefault="00827787" w:rsidP="008933C5">
            <w:r w:rsidRPr="001D4574">
              <w:t xml:space="preserve">Na afloop van deze opdracht heb je jezelf verdiept in de </w:t>
            </w:r>
            <w:r w:rsidR="001D4574" w:rsidRPr="001D4574">
              <w:t xml:space="preserve">techniek van het </w:t>
            </w:r>
            <w:proofErr w:type="spellStart"/>
            <w:r w:rsidR="001D4574" w:rsidRPr="001D4574">
              <w:t>klauwverzorgen</w:t>
            </w:r>
            <w:proofErr w:type="spellEnd"/>
            <w:r w:rsidR="001D4574" w:rsidRPr="001D4574">
              <w:t xml:space="preserve"> waardoor de basis kennis is verbreed. </w:t>
            </w:r>
            <w:r w:rsidRPr="001D4574">
              <w:t xml:space="preserve"> Je hebt de werkwijze van tenminste 5 verschillende </w:t>
            </w:r>
            <w:r w:rsidR="001D4574" w:rsidRPr="001D4574">
              <w:t>klauwverzorgers</w:t>
            </w:r>
            <w:r w:rsidRPr="001D4574">
              <w:t xml:space="preserve"> geobserveerd </w:t>
            </w:r>
            <w:r w:rsidR="001D4574" w:rsidRPr="001D4574">
              <w:t>waardoor je een aantal verschillende technieken kent</w:t>
            </w:r>
            <w:r w:rsidRPr="001D4574">
              <w:t xml:space="preserve">. </w:t>
            </w:r>
          </w:p>
          <w:p w:rsidR="00CA7F48" w:rsidRPr="001D4574" w:rsidRDefault="00CA7F48" w:rsidP="008933C5"/>
        </w:tc>
      </w:tr>
      <w:tr w:rsidR="001D4574" w:rsidRPr="001D4574" w:rsidTr="008A2767">
        <w:tc>
          <w:tcPr>
            <w:tcW w:w="9062" w:type="dxa"/>
            <w:gridSpan w:val="2"/>
          </w:tcPr>
          <w:p w:rsidR="00B36AA4" w:rsidRDefault="00B36AA4" w:rsidP="001D4574">
            <w:r>
              <w:t>Beoordeling:</w:t>
            </w:r>
          </w:p>
          <w:p w:rsidR="00CA7F48" w:rsidRPr="001D4574" w:rsidRDefault="001D4574" w:rsidP="001D4574">
            <w:r w:rsidRPr="001D4574">
              <w:t xml:space="preserve">Voor de beoordeling geldt dat het foto- of filmmateriaal zich in het portfolio moet bevinden. Het materiaal laat zien dat tenminste 5 verschillende situaties zijn geobserveerd. De beoordeling wordt in dat geval afgerond met “Voldoende” of “Afgerond”. </w:t>
            </w:r>
          </w:p>
        </w:tc>
      </w:tr>
    </w:tbl>
    <w:p w:rsidR="00B64B9A" w:rsidRPr="001D4574" w:rsidRDefault="00B64B9A" w:rsidP="008933C5"/>
    <w:p w:rsidR="00B64B9A" w:rsidRPr="001D4574" w:rsidRDefault="00B64B9A" w:rsidP="008933C5"/>
    <w:p w:rsidR="00B64B9A" w:rsidRPr="001D4574" w:rsidRDefault="00B64B9A" w:rsidP="008933C5"/>
    <w:sectPr w:rsidR="00B64B9A" w:rsidRPr="001D45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0E" w:rsidRDefault="00C6060E" w:rsidP="00C6060E">
      <w:pPr>
        <w:spacing w:after="0" w:line="240" w:lineRule="auto"/>
      </w:pPr>
      <w:r>
        <w:separator/>
      </w:r>
    </w:p>
  </w:endnote>
  <w:endnote w:type="continuationSeparator" w:id="0">
    <w:p w:rsidR="00C6060E" w:rsidRDefault="00C6060E" w:rsidP="00C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0E" w:rsidRDefault="00C6060E" w:rsidP="00C6060E">
      <w:pPr>
        <w:spacing w:after="0" w:line="240" w:lineRule="auto"/>
      </w:pPr>
      <w:r>
        <w:separator/>
      </w:r>
    </w:p>
  </w:footnote>
  <w:footnote w:type="continuationSeparator" w:id="0">
    <w:p w:rsidR="00C6060E" w:rsidRDefault="00C6060E" w:rsidP="00C6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E" w:rsidRDefault="00C6060E">
    <w:pPr>
      <w:pStyle w:val="Koptekst"/>
    </w:pPr>
    <w:r>
      <w:rPr>
        <w:noProof/>
        <w:lang w:eastAsia="nl-NL"/>
      </w:rPr>
      <w:drawing>
        <wp:inline distT="0" distB="0" distL="0" distR="0">
          <wp:extent cx="19812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8CB"/>
    <w:multiLevelType w:val="hybridMultilevel"/>
    <w:tmpl w:val="5F5805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A67316B"/>
    <w:multiLevelType w:val="hybridMultilevel"/>
    <w:tmpl w:val="25209050"/>
    <w:lvl w:ilvl="0" w:tplc="4E9639E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E6766C"/>
    <w:multiLevelType w:val="hybridMultilevel"/>
    <w:tmpl w:val="DAE0620C"/>
    <w:lvl w:ilvl="0" w:tplc="4E9639E2">
      <w:start w:val="2"/>
      <w:numFmt w:val="bullet"/>
      <w:lvlText w:val="-"/>
      <w:lvlJc w:val="left"/>
      <w:pPr>
        <w:ind w:left="1485" w:hanging="360"/>
      </w:pPr>
      <w:rPr>
        <w:rFonts w:ascii="Calibri" w:eastAsiaTheme="minorHAnsi" w:hAnsi="Calibri" w:cs="Calibri"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
    <w:nsid w:val="686E0A10"/>
    <w:multiLevelType w:val="hybridMultilevel"/>
    <w:tmpl w:val="D35C011C"/>
    <w:lvl w:ilvl="0" w:tplc="2B6082BC">
      <w:start w:val="1"/>
      <w:numFmt w:val="decimal"/>
      <w:lvlText w:val="%1."/>
      <w:lvlJc w:val="left"/>
      <w:pPr>
        <w:ind w:left="720" w:hanging="360"/>
      </w:pPr>
      <w:rPr>
        <w:color w:val="FF0000"/>
      </w:rPr>
    </w:lvl>
    <w:lvl w:ilvl="1" w:tplc="FF4244B0">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3"/>
    <w:rsid w:val="001D4574"/>
    <w:rsid w:val="003068B8"/>
    <w:rsid w:val="003663EB"/>
    <w:rsid w:val="004B4DFC"/>
    <w:rsid w:val="00525268"/>
    <w:rsid w:val="00583581"/>
    <w:rsid w:val="005A2632"/>
    <w:rsid w:val="005A26F5"/>
    <w:rsid w:val="005F7A05"/>
    <w:rsid w:val="00621362"/>
    <w:rsid w:val="00670225"/>
    <w:rsid w:val="006F7D0B"/>
    <w:rsid w:val="00723CE7"/>
    <w:rsid w:val="00827787"/>
    <w:rsid w:val="008816C6"/>
    <w:rsid w:val="008933C5"/>
    <w:rsid w:val="008A2767"/>
    <w:rsid w:val="00A679D2"/>
    <w:rsid w:val="00A927D5"/>
    <w:rsid w:val="00AF3AC4"/>
    <w:rsid w:val="00B36AA4"/>
    <w:rsid w:val="00B64B9A"/>
    <w:rsid w:val="00C25B9D"/>
    <w:rsid w:val="00C6060E"/>
    <w:rsid w:val="00CA7F48"/>
    <w:rsid w:val="00D14E40"/>
    <w:rsid w:val="00D8332A"/>
    <w:rsid w:val="00D86132"/>
    <w:rsid w:val="00E91408"/>
    <w:rsid w:val="00F41FB3"/>
    <w:rsid w:val="00FA7D6A"/>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412DD5-00CA-41FE-9504-957234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16C6"/>
    <w:pPr>
      <w:keepNext/>
      <w:keepLines/>
      <w:spacing w:before="240" w:after="0"/>
      <w:outlineLvl w:val="0"/>
    </w:pPr>
    <w:rPr>
      <w:rFonts w:ascii="Arial" w:eastAsiaTheme="majorEastAsia" w:hAnsi="Arial" w:cstheme="majorBidi"/>
      <w:sz w:val="28"/>
      <w:szCs w:val="32"/>
      <w:lang w:val="en-GB"/>
    </w:rPr>
  </w:style>
  <w:style w:type="paragraph" w:styleId="Kop2">
    <w:name w:val="heading 2"/>
    <w:basedOn w:val="Standaard"/>
    <w:next w:val="Standaard"/>
    <w:link w:val="Kop2Char"/>
    <w:uiPriority w:val="9"/>
    <w:unhideWhenUsed/>
    <w:qFormat/>
    <w:rsid w:val="008816C6"/>
    <w:pPr>
      <w:keepNext/>
      <w:keepLines/>
      <w:spacing w:before="40" w:after="0"/>
      <w:outlineLvl w:val="1"/>
    </w:pPr>
    <w:rPr>
      <w:rFonts w:ascii="Arial" w:eastAsiaTheme="majorEastAsia" w:hAnsi="Arial" w:cstheme="majorBidi"/>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6C6"/>
    <w:rPr>
      <w:rFonts w:ascii="Arial" w:eastAsiaTheme="majorEastAsia" w:hAnsi="Arial" w:cstheme="majorBidi"/>
      <w:sz w:val="28"/>
      <w:szCs w:val="32"/>
      <w:lang w:val="en-GB"/>
    </w:rPr>
  </w:style>
  <w:style w:type="character" w:customStyle="1" w:styleId="Kop2Char">
    <w:name w:val="Kop 2 Char"/>
    <w:basedOn w:val="Standaardalinea-lettertype"/>
    <w:link w:val="Kop2"/>
    <w:uiPriority w:val="9"/>
    <w:rsid w:val="008816C6"/>
    <w:rPr>
      <w:rFonts w:ascii="Arial" w:eastAsiaTheme="majorEastAsia" w:hAnsi="Arial" w:cstheme="majorBidi"/>
      <w:sz w:val="26"/>
      <w:szCs w:val="26"/>
      <w:lang w:val="en-GB"/>
    </w:rPr>
  </w:style>
  <w:style w:type="paragraph" w:styleId="Koptekst">
    <w:name w:val="header"/>
    <w:basedOn w:val="Standaard"/>
    <w:link w:val="KoptekstChar"/>
    <w:uiPriority w:val="99"/>
    <w:unhideWhenUsed/>
    <w:rsid w:val="00C60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60E"/>
  </w:style>
  <w:style w:type="paragraph" w:styleId="Voettekst">
    <w:name w:val="footer"/>
    <w:basedOn w:val="Standaard"/>
    <w:link w:val="VoettekstChar"/>
    <w:uiPriority w:val="99"/>
    <w:unhideWhenUsed/>
    <w:rsid w:val="00C60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60E"/>
  </w:style>
  <w:style w:type="paragraph" w:styleId="Geenafstand">
    <w:name w:val="No Spacing"/>
    <w:uiPriority w:val="1"/>
    <w:qFormat/>
    <w:rsid w:val="00723CE7"/>
    <w:pPr>
      <w:spacing w:after="0" w:line="240" w:lineRule="auto"/>
    </w:pPr>
  </w:style>
  <w:style w:type="character" w:styleId="Hyperlink">
    <w:name w:val="Hyperlink"/>
    <w:basedOn w:val="Standaardalinea-lettertype"/>
    <w:uiPriority w:val="99"/>
    <w:unhideWhenUsed/>
    <w:rsid w:val="00D86132"/>
    <w:rPr>
      <w:color w:val="0563C1" w:themeColor="hyperlink"/>
      <w:u w:val="single"/>
    </w:rPr>
  </w:style>
  <w:style w:type="table" w:styleId="Tabelraster">
    <w:name w:val="Table Grid"/>
    <w:basedOn w:val="Standaardtabel"/>
    <w:uiPriority w:val="39"/>
    <w:rsid w:val="0052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Fokkema, Rinze</dc:creator>
  <cp:keywords/>
  <dc:description/>
  <cp:lastModifiedBy>Fokkema, Rinze</cp:lastModifiedBy>
  <cp:revision>4</cp:revision>
  <dcterms:created xsi:type="dcterms:W3CDTF">2017-07-04T08:31:00Z</dcterms:created>
  <dcterms:modified xsi:type="dcterms:W3CDTF">2017-07-27T13:31:00Z</dcterms:modified>
</cp:coreProperties>
</file>